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89" w:rsidRPr="00687591" w:rsidRDefault="00EE094D" w:rsidP="00687591">
      <w:pPr>
        <w:jc w:val="center"/>
        <w:rPr>
          <w:rFonts w:ascii="Arial" w:hAnsi="Arial" w:cs="Arial"/>
          <w:sz w:val="24"/>
          <w:szCs w:val="24"/>
          <w14:shadow w14:blurRad="114300" w14:dist="0" w14:dir="0" w14:sx="0" w14:sy="0" w14:kx="0" w14:ky="0" w14:algn="none">
            <w14:srgbClr w14:val="000000"/>
          </w14:shadow>
        </w:rPr>
      </w:pPr>
      <w:r>
        <w:rPr>
          <w:rFonts w:ascii="Arial" w:hAnsi="Arial" w:cs="Arial"/>
          <w:sz w:val="24"/>
          <w:szCs w:val="24"/>
          <w14:shadow w14:blurRad="114300" w14:dist="0" w14:dir="0" w14:sx="0" w14:sy="0" w14:kx="0" w14:ky="0" w14:algn="none">
            <w14:srgbClr w14:val="000000"/>
          </w14:shadow>
        </w:rPr>
        <w:t xml:space="preserve">2014-15 </w:t>
      </w:r>
      <w:r w:rsidR="00687591" w:rsidRPr="00687591">
        <w:rPr>
          <w:rFonts w:ascii="Arial" w:hAnsi="Arial" w:cs="Arial"/>
          <w:sz w:val="24"/>
          <w:szCs w:val="24"/>
          <w14:shadow w14:blurRad="114300" w14:dist="0" w14:dir="0" w14:sx="0" w14:sy="0" w14:kx="0" w14:ky="0" w14:algn="none">
            <w14:srgbClr w14:val="000000"/>
          </w14:shadow>
        </w:rPr>
        <w:t>Tuition Exchange Annual Report Checklist</w:t>
      </w:r>
    </w:p>
    <w:p w:rsidR="00687591" w:rsidRDefault="00687591" w:rsidP="00687591">
      <w:pPr>
        <w:jc w:val="center"/>
        <w:rPr>
          <w:rFonts w:ascii="Arial" w:hAnsi="Arial" w:cs="Arial"/>
          <w:sz w:val="24"/>
          <w:szCs w:val="24"/>
        </w:rPr>
      </w:pPr>
    </w:p>
    <w:p w:rsidR="00687591" w:rsidRDefault="00687591" w:rsidP="00687591">
      <w:pPr>
        <w:rPr>
          <w:rFonts w:ascii="Arial" w:hAnsi="Arial" w:cs="Arial"/>
          <w:sz w:val="24"/>
          <w:szCs w:val="24"/>
        </w:rPr>
      </w:pPr>
      <w:r>
        <w:rPr>
          <w:rFonts w:ascii="Arial" w:hAnsi="Arial" w:cs="Arial"/>
          <w:sz w:val="24"/>
          <w:szCs w:val="24"/>
        </w:rPr>
        <w:t>Open Annual Report</w:t>
      </w:r>
    </w:p>
    <w:p w:rsidR="00687591" w:rsidRDefault="00687591" w:rsidP="00687591">
      <w:pPr>
        <w:rPr>
          <w:rFonts w:ascii="Arial" w:hAnsi="Arial" w:cs="Arial"/>
          <w:sz w:val="24"/>
          <w:szCs w:val="24"/>
        </w:rPr>
      </w:pPr>
    </w:p>
    <w:p w:rsidR="00687591" w:rsidRDefault="00687591" w:rsidP="00687591">
      <w:pPr>
        <w:rPr>
          <w:rFonts w:ascii="Arial" w:hAnsi="Arial" w:cs="Arial"/>
          <w:sz w:val="24"/>
          <w:szCs w:val="24"/>
        </w:rPr>
      </w:pPr>
      <w:r>
        <w:rPr>
          <w:rFonts w:ascii="Arial" w:hAnsi="Arial" w:cs="Arial"/>
          <w:sz w:val="24"/>
          <w:szCs w:val="24"/>
        </w:rPr>
        <w:t>Review current names listed</w:t>
      </w:r>
    </w:p>
    <w:p w:rsidR="00687591" w:rsidRDefault="00E46611" w:rsidP="00EE094D">
      <w:pPr>
        <w:ind w:firstLine="720"/>
        <w:rPr>
          <w:rFonts w:ascii="Arial" w:hAnsi="Arial" w:cs="Arial"/>
          <w:sz w:val="24"/>
          <w:szCs w:val="24"/>
        </w:rPr>
      </w:pPr>
      <w:r>
        <w:rPr>
          <w:rFonts w:ascii="Arial" w:hAnsi="Arial" w:cs="Arial"/>
          <w:sz w:val="24"/>
          <w:szCs w:val="24"/>
        </w:rPr>
        <w:t>Determine if</w:t>
      </w:r>
      <w:r w:rsidR="00687591">
        <w:rPr>
          <w:rFonts w:ascii="Arial" w:hAnsi="Arial" w:cs="Arial"/>
          <w:sz w:val="24"/>
          <w:szCs w:val="24"/>
        </w:rPr>
        <w:t xml:space="preserve"> each EXPORT is:</w:t>
      </w:r>
    </w:p>
    <w:p w:rsidR="00687591" w:rsidRDefault="00687591" w:rsidP="00687591">
      <w:pPr>
        <w:rPr>
          <w:rFonts w:ascii="Arial" w:hAnsi="Arial" w:cs="Arial"/>
          <w:sz w:val="24"/>
          <w:szCs w:val="24"/>
        </w:rPr>
      </w:pPr>
      <w:r>
        <w:rPr>
          <w:rFonts w:ascii="Arial" w:hAnsi="Arial" w:cs="Arial"/>
          <w:sz w:val="24"/>
          <w:szCs w:val="24"/>
        </w:rPr>
        <w:tab/>
        <w:t>Eligible – is the employee still employed?</w:t>
      </w:r>
    </w:p>
    <w:p w:rsidR="00687591" w:rsidRDefault="00687591" w:rsidP="00687591">
      <w:pPr>
        <w:rPr>
          <w:rFonts w:ascii="Arial" w:hAnsi="Arial" w:cs="Arial"/>
          <w:sz w:val="24"/>
          <w:szCs w:val="24"/>
        </w:rPr>
      </w:pPr>
      <w:r>
        <w:rPr>
          <w:rFonts w:ascii="Arial" w:hAnsi="Arial" w:cs="Arial"/>
          <w:sz w:val="24"/>
          <w:szCs w:val="24"/>
        </w:rPr>
        <w:tab/>
        <w:t>Enrolled at the listed school</w:t>
      </w:r>
    </w:p>
    <w:p w:rsidR="00687591" w:rsidRDefault="00687591" w:rsidP="00687591">
      <w:pPr>
        <w:rPr>
          <w:rFonts w:ascii="Arial" w:hAnsi="Arial" w:cs="Arial"/>
          <w:sz w:val="24"/>
          <w:szCs w:val="24"/>
        </w:rPr>
      </w:pPr>
      <w:r>
        <w:rPr>
          <w:rFonts w:ascii="Arial" w:hAnsi="Arial" w:cs="Arial"/>
          <w:sz w:val="24"/>
          <w:szCs w:val="24"/>
        </w:rPr>
        <w:tab/>
        <w:t>Graduation date is still accurate</w:t>
      </w:r>
    </w:p>
    <w:p w:rsidR="00687591" w:rsidRDefault="00687591" w:rsidP="00687591">
      <w:pPr>
        <w:rPr>
          <w:rFonts w:ascii="Arial" w:hAnsi="Arial" w:cs="Arial"/>
          <w:sz w:val="24"/>
          <w:szCs w:val="24"/>
        </w:rPr>
      </w:pPr>
    </w:p>
    <w:p w:rsidR="00687591" w:rsidRDefault="00E46611" w:rsidP="00EE094D">
      <w:pPr>
        <w:ind w:firstLine="720"/>
        <w:rPr>
          <w:rFonts w:ascii="Arial" w:hAnsi="Arial" w:cs="Arial"/>
          <w:sz w:val="24"/>
          <w:szCs w:val="24"/>
        </w:rPr>
      </w:pPr>
      <w:r>
        <w:rPr>
          <w:rFonts w:ascii="Arial" w:hAnsi="Arial" w:cs="Arial"/>
          <w:sz w:val="24"/>
          <w:szCs w:val="24"/>
        </w:rPr>
        <w:t>Determine if</w:t>
      </w:r>
      <w:r w:rsidR="00687591">
        <w:rPr>
          <w:rFonts w:ascii="Arial" w:hAnsi="Arial" w:cs="Arial"/>
          <w:sz w:val="24"/>
          <w:szCs w:val="24"/>
        </w:rPr>
        <w:t xml:space="preserve"> each returning IMPORT is:</w:t>
      </w:r>
    </w:p>
    <w:p w:rsidR="00687591" w:rsidRDefault="00687591" w:rsidP="00687591">
      <w:pPr>
        <w:rPr>
          <w:rFonts w:ascii="Arial" w:hAnsi="Arial" w:cs="Arial"/>
          <w:sz w:val="24"/>
          <w:szCs w:val="24"/>
        </w:rPr>
      </w:pPr>
      <w:r>
        <w:rPr>
          <w:rFonts w:ascii="Arial" w:hAnsi="Arial" w:cs="Arial"/>
          <w:sz w:val="24"/>
          <w:szCs w:val="24"/>
        </w:rPr>
        <w:tab/>
        <w:t>Enrolled as an eligible student</w:t>
      </w:r>
    </w:p>
    <w:p w:rsidR="00687591" w:rsidRDefault="00687591" w:rsidP="00687591">
      <w:pPr>
        <w:rPr>
          <w:rFonts w:ascii="Arial" w:hAnsi="Arial" w:cs="Arial"/>
          <w:sz w:val="24"/>
          <w:szCs w:val="24"/>
        </w:rPr>
      </w:pPr>
      <w:r>
        <w:rPr>
          <w:rFonts w:ascii="Arial" w:hAnsi="Arial" w:cs="Arial"/>
          <w:sz w:val="24"/>
          <w:szCs w:val="24"/>
        </w:rPr>
        <w:tab/>
        <w:t>Meeting your criteria to maintain funding</w:t>
      </w:r>
    </w:p>
    <w:p w:rsidR="00687591" w:rsidRDefault="00687591" w:rsidP="00687591">
      <w:pPr>
        <w:rPr>
          <w:rFonts w:ascii="Arial" w:hAnsi="Arial" w:cs="Arial"/>
          <w:sz w:val="24"/>
          <w:szCs w:val="24"/>
        </w:rPr>
      </w:pPr>
      <w:r>
        <w:rPr>
          <w:rFonts w:ascii="Arial" w:hAnsi="Arial" w:cs="Arial"/>
          <w:sz w:val="24"/>
          <w:szCs w:val="24"/>
        </w:rPr>
        <w:tab/>
      </w:r>
      <w:r>
        <w:rPr>
          <w:rFonts w:ascii="Arial" w:hAnsi="Arial" w:cs="Arial"/>
          <w:sz w:val="24"/>
          <w:szCs w:val="24"/>
        </w:rPr>
        <w:tab/>
        <w:t>IE:  GPA, enrollment status, Satisfactory Academic Status</w:t>
      </w:r>
    </w:p>
    <w:p w:rsidR="00687591" w:rsidRDefault="00687591" w:rsidP="00687591">
      <w:pPr>
        <w:rPr>
          <w:rFonts w:ascii="Arial" w:hAnsi="Arial" w:cs="Arial"/>
          <w:sz w:val="24"/>
          <w:szCs w:val="24"/>
        </w:rPr>
      </w:pPr>
      <w:r>
        <w:rPr>
          <w:rFonts w:ascii="Arial" w:hAnsi="Arial" w:cs="Arial"/>
          <w:sz w:val="24"/>
          <w:szCs w:val="24"/>
        </w:rPr>
        <w:tab/>
        <w:t>Graduation date is still accurate</w:t>
      </w:r>
    </w:p>
    <w:p w:rsidR="00687591" w:rsidRDefault="00687591" w:rsidP="00687591">
      <w:pPr>
        <w:rPr>
          <w:rFonts w:ascii="Arial" w:hAnsi="Arial" w:cs="Arial"/>
          <w:sz w:val="24"/>
          <w:szCs w:val="24"/>
        </w:rPr>
      </w:pPr>
    </w:p>
    <w:p w:rsidR="00687591" w:rsidRDefault="00687591" w:rsidP="00EE094D">
      <w:pPr>
        <w:ind w:firstLine="720"/>
        <w:rPr>
          <w:rFonts w:ascii="Arial" w:hAnsi="Arial" w:cs="Arial"/>
          <w:sz w:val="24"/>
          <w:szCs w:val="24"/>
        </w:rPr>
      </w:pPr>
      <w:r>
        <w:rPr>
          <w:rFonts w:ascii="Arial" w:hAnsi="Arial" w:cs="Arial"/>
          <w:sz w:val="24"/>
          <w:szCs w:val="24"/>
        </w:rPr>
        <w:t>Determine who your new IMPORTS are:</w:t>
      </w:r>
    </w:p>
    <w:p w:rsidR="00687591" w:rsidRDefault="00687591" w:rsidP="00687591">
      <w:pPr>
        <w:rPr>
          <w:rFonts w:ascii="Arial" w:hAnsi="Arial" w:cs="Arial"/>
          <w:sz w:val="24"/>
          <w:szCs w:val="24"/>
        </w:rPr>
      </w:pPr>
      <w:r>
        <w:rPr>
          <w:rFonts w:ascii="Arial" w:hAnsi="Arial" w:cs="Arial"/>
          <w:sz w:val="24"/>
          <w:szCs w:val="24"/>
        </w:rPr>
        <w:tab/>
        <w:t>Confirm enrolled</w:t>
      </w:r>
    </w:p>
    <w:p w:rsidR="00687591" w:rsidRDefault="00687591" w:rsidP="00687591">
      <w:pPr>
        <w:rPr>
          <w:rFonts w:ascii="Arial" w:hAnsi="Arial" w:cs="Arial"/>
          <w:sz w:val="24"/>
          <w:szCs w:val="24"/>
        </w:rPr>
      </w:pPr>
      <w:r>
        <w:rPr>
          <w:rFonts w:ascii="Arial" w:hAnsi="Arial" w:cs="Arial"/>
          <w:sz w:val="24"/>
          <w:szCs w:val="24"/>
        </w:rPr>
        <w:tab/>
        <w:t>Determine anticipated graduation date</w:t>
      </w:r>
    </w:p>
    <w:p w:rsidR="00687591" w:rsidRDefault="00687591" w:rsidP="00687591">
      <w:pPr>
        <w:rPr>
          <w:rFonts w:ascii="Arial" w:hAnsi="Arial" w:cs="Arial"/>
          <w:sz w:val="24"/>
          <w:szCs w:val="24"/>
        </w:rPr>
      </w:pPr>
      <w:r>
        <w:rPr>
          <w:rFonts w:ascii="Arial" w:hAnsi="Arial" w:cs="Arial"/>
          <w:sz w:val="24"/>
          <w:szCs w:val="24"/>
        </w:rPr>
        <w:tab/>
        <w:t>Add these new students to your Annual Report</w:t>
      </w:r>
    </w:p>
    <w:p w:rsidR="00687591" w:rsidRDefault="00687591" w:rsidP="00687591">
      <w:pPr>
        <w:rPr>
          <w:rFonts w:ascii="Arial" w:hAnsi="Arial" w:cs="Arial"/>
          <w:sz w:val="24"/>
          <w:szCs w:val="24"/>
        </w:rPr>
      </w:pPr>
    </w:p>
    <w:p w:rsidR="00EE094D" w:rsidRDefault="00687591" w:rsidP="00687591">
      <w:pPr>
        <w:rPr>
          <w:rFonts w:ascii="Arial" w:hAnsi="Arial" w:cs="Arial"/>
          <w:sz w:val="24"/>
          <w:szCs w:val="24"/>
        </w:rPr>
      </w:pPr>
      <w:r>
        <w:rPr>
          <w:rFonts w:ascii="Arial" w:hAnsi="Arial" w:cs="Arial"/>
          <w:sz w:val="24"/>
          <w:szCs w:val="24"/>
        </w:rPr>
        <w:t xml:space="preserve">Confirm that Financial Aid has awarded the student a Tuition Exchange scholarship.  </w:t>
      </w:r>
    </w:p>
    <w:p w:rsidR="00687591" w:rsidRDefault="00EE094D" w:rsidP="00687591">
      <w:pPr>
        <w:rPr>
          <w:rFonts w:ascii="Arial" w:hAnsi="Arial" w:cs="Arial"/>
          <w:sz w:val="24"/>
          <w:szCs w:val="24"/>
        </w:rPr>
      </w:pPr>
      <w:r>
        <w:rPr>
          <w:rFonts w:ascii="Arial" w:hAnsi="Arial" w:cs="Arial"/>
          <w:sz w:val="24"/>
          <w:szCs w:val="24"/>
        </w:rPr>
        <w:t>Confirm</w:t>
      </w:r>
      <w:r w:rsidR="00687591">
        <w:rPr>
          <w:rFonts w:ascii="Arial" w:hAnsi="Arial" w:cs="Arial"/>
          <w:sz w:val="24"/>
          <w:szCs w:val="24"/>
        </w:rPr>
        <w:t xml:space="preserve"> the funds have transferred correctly to the Business Office</w:t>
      </w:r>
      <w:r>
        <w:rPr>
          <w:rFonts w:ascii="Arial" w:hAnsi="Arial" w:cs="Arial"/>
          <w:sz w:val="24"/>
          <w:szCs w:val="24"/>
        </w:rPr>
        <w:t xml:space="preserve"> for posting to the individual student’s account</w:t>
      </w:r>
      <w:r w:rsidR="00687591">
        <w:rPr>
          <w:rFonts w:ascii="Arial" w:hAnsi="Arial" w:cs="Arial"/>
          <w:sz w:val="24"/>
          <w:szCs w:val="24"/>
        </w:rPr>
        <w:t>.</w:t>
      </w:r>
    </w:p>
    <w:p w:rsidR="00DF257E" w:rsidRDefault="00DF257E" w:rsidP="00687591">
      <w:pPr>
        <w:rPr>
          <w:rFonts w:ascii="Arial" w:hAnsi="Arial" w:cs="Arial"/>
          <w:sz w:val="24"/>
          <w:szCs w:val="24"/>
        </w:rPr>
      </w:pPr>
    </w:p>
    <w:p w:rsidR="00F85A04" w:rsidRDefault="00F85A04" w:rsidP="00687591">
      <w:pPr>
        <w:rPr>
          <w:rFonts w:ascii="Arial" w:hAnsi="Arial" w:cs="Arial"/>
          <w:sz w:val="24"/>
          <w:szCs w:val="24"/>
        </w:rPr>
      </w:pPr>
      <w:r>
        <w:rPr>
          <w:rFonts w:ascii="Arial" w:hAnsi="Arial" w:cs="Arial"/>
          <w:sz w:val="24"/>
          <w:szCs w:val="24"/>
        </w:rPr>
        <w:t>Once all is confirmed – be sure to SUBMIT your report.</w:t>
      </w:r>
    </w:p>
    <w:p w:rsidR="00F85A04" w:rsidRDefault="00F85A04" w:rsidP="00687591">
      <w:pPr>
        <w:rPr>
          <w:rFonts w:ascii="Arial" w:hAnsi="Arial" w:cs="Arial"/>
          <w:sz w:val="24"/>
          <w:szCs w:val="24"/>
        </w:rPr>
      </w:pPr>
      <w:r>
        <w:rPr>
          <w:rFonts w:ascii="Arial" w:hAnsi="Arial" w:cs="Arial"/>
          <w:sz w:val="24"/>
          <w:szCs w:val="24"/>
        </w:rPr>
        <w:t>Print a copy of the report for your records</w:t>
      </w:r>
    </w:p>
    <w:p w:rsidR="00F85A04" w:rsidRDefault="00F85A04" w:rsidP="00687591">
      <w:pPr>
        <w:rPr>
          <w:rFonts w:ascii="Arial" w:hAnsi="Arial" w:cs="Arial"/>
          <w:sz w:val="24"/>
          <w:szCs w:val="24"/>
        </w:rPr>
      </w:pPr>
      <w:r>
        <w:rPr>
          <w:rFonts w:ascii="Arial" w:hAnsi="Arial" w:cs="Arial"/>
          <w:sz w:val="24"/>
          <w:szCs w:val="24"/>
        </w:rPr>
        <w:t>Make a note on your calendar to review the report after Second semester begins</w:t>
      </w:r>
    </w:p>
    <w:p w:rsidR="00F85A04" w:rsidRDefault="00F85A04" w:rsidP="00687591">
      <w:pPr>
        <w:rPr>
          <w:rFonts w:ascii="Arial" w:hAnsi="Arial" w:cs="Arial"/>
          <w:sz w:val="24"/>
          <w:szCs w:val="24"/>
        </w:rPr>
      </w:pPr>
    </w:p>
    <w:p w:rsidR="00F85A04" w:rsidRDefault="00F85A04" w:rsidP="00687591">
      <w:pPr>
        <w:rPr>
          <w:rFonts w:ascii="Arial" w:hAnsi="Arial" w:cs="Arial"/>
          <w:sz w:val="24"/>
          <w:szCs w:val="24"/>
        </w:rPr>
      </w:pPr>
      <w:r>
        <w:rPr>
          <w:rFonts w:ascii="Arial" w:hAnsi="Arial" w:cs="Arial"/>
          <w:sz w:val="24"/>
          <w:szCs w:val="24"/>
        </w:rPr>
        <w:t xml:space="preserve">Run the PARTICIPATION FEES invoice and submit it to your Accounts Payable for payment.  Currently, TE Central is not able to accept </w:t>
      </w:r>
      <w:r w:rsidR="00EE094D">
        <w:rPr>
          <w:rFonts w:ascii="Arial" w:hAnsi="Arial" w:cs="Arial"/>
          <w:sz w:val="24"/>
          <w:szCs w:val="24"/>
        </w:rPr>
        <w:t>electronic payments.</w:t>
      </w:r>
    </w:p>
    <w:p w:rsidR="00DF257E" w:rsidRDefault="00DF257E" w:rsidP="00687591">
      <w:pPr>
        <w:rPr>
          <w:rFonts w:ascii="Arial" w:hAnsi="Arial" w:cs="Arial"/>
          <w:sz w:val="24"/>
          <w:szCs w:val="24"/>
        </w:rPr>
      </w:pPr>
    </w:p>
    <w:p w:rsidR="00DF257E" w:rsidRDefault="00DF257E" w:rsidP="00687591">
      <w:pPr>
        <w:rPr>
          <w:rFonts w:ascii="Arial" w:hAnsi="Arial" w:cs="Arial"/>
          <w:sz w:val="24"/>
          <w:szCs w:val="24"/>
        </w:rPr>
      </w:pPr>
      <w:r>
        <w:rPr>
          <w:rFonts w:ascii="Arial" w:hAnsi="Arial" w:cs="Arial"/>
          <w:sz w:val="24"/>
          <w:szCs w:val="24"/>
        </w:rPr>
        <w:t>Helpful hints:</w:t>
      </w:r>
    </w:p>
    <w:p w:rsidR="00F85A04" w:rsidRDefault="00DF257E" w:rsidP="00687591">
      <w:pPr>
        <w:rPr>
          <w:rFonts w:ascii="Arial" w:hAnsi="Arial" w:cs="Arial"/>
          <w:sz w:val="24"/>
          <w:szCs w:val="24"/>
        </w:rPr>
      </w:pPr>
      <w:r>
        <w:rPr>
          <w:rFonts w:ascii="Arial" w:hAnsi="Arial" w:cs="Arial"/>
          <w:sz w:val="24"/>
          <w:szCs w:val="24"/>
        </w:rPr>
        <w:tab/>
        <w:t>To ADD students –</w:t>
      </w:r>
      <w:r w:rsidR="00F85A04">
        <w:rPr>
          <w:rFonts w:ascii="Arial" w:hAnsi="Arial" w:cs="Arial"/>
          <w:sz w:val="24"/>
          <w:szCs w:val="24"/>
        </w:rPr>
        <w:t xml:space="preserve"> </w:t>
      </w:r>
      <w:r>
        <w:rPr>
          <w:rFonts w:ascii="Arial" w:hAnsi="Arial" w:cs="Arial"/>
          <w:sz w:val="24"/>
          <w:szCs w:val="24"/>
        </w:rPr>
        <w:t>the 2014-15 application is now closed</w:t>
      </w:r>
      <w:r w:rsidR="00F85A04">
        <w:rPr>
          <w:rFonts w:ascii="Arial" w:hAnsi="Arial" w:cs="Arial"/>
          <w:sz w:val="24"/>
          <w:szCs w:val="24"/>
        </w:rPr>
        <w:t>, this means</w:t>
      </w:r>
      <w:r>
        <w:rPr>
          <w:rFonts w:ascii="Arial" w:hAnsi="Arial" w:cs="Arial"/>
          <w:sz w:val="24"/>
          <w:szCs w:val="24"/>
        </w:rPr>
        <w:t xml:space="preserve"> you are NO LONGER able to process the student through the system.  It is now a manual process.  You will need to ADD the student from your Annual Report.  Be sure to complete the entire form including adding BOTH the import and export school names.  Hit submit and review your Annual Report.  The missing students will now be there.</w:t>
      </w:r>
      <w:r w:rsidR="00F85A04">
        <w:rPr>
          <w:rFonts w:ascii="Arial" w:hAnsi="Arial" w:cs="Arial"/>
          <w:sz w:val="24"/>
          <w:szCs w:val="24"/>
        </w:rPr>
        <w:t xml:space="preserve">  </w:t>
      </w:r>
    </w:p>
    <w:p w:rsidR="00F85A04" w:rsidRDefault="00F85A04" w:rsidP="00687591">
      <w:pPr>
        <w:rPr>
          <w:rFonts w:ascii="Arial" w:hAnsi="Arial" w:cs="Arial"/>
          <w:sz w:val="24"/>
          <w:szCs w:val="24"/>
        </w:rPr>
      </w:pPr>
    </w:p>
    <w:p w:rsidR="00DF257E" w:rsidRDefault="00F85A04" w:rsidP="00687591">
      <w:pPr>
        <w:rPr>
          <w:rFonts w:ascii="Arial" w:hAnsi="Arial" w:cs="Arial"/>
          <w:sz w:val="24"/>
          <w:szCs w:val="24"/>
        </w:rPr>
      </w:pPr>
      <w:r>
        <w:rPr>
          <w:rFonts w:ascii="Arial" w:hAnsi="Arial" w:cs="Arial"/>
          <w:sz w:val="24"/>
          <w:szCs w:val="24"/>
        </w:rPr>
        <w:t xml:space="preserve">If you expect an approval email from the EXPORT school, you will need to ask them to email you a note.  The system will not generate an email once the system </w:t>
      </w:r>
      <w:r w:rsidR="0057579A">
        <w:rPr>
          <w:rFonts w:ascii="Arial" w:hAnsi="Arial" w:cs="Arial"/>
          <w:sz w:val="24"/>
          <w:szCs w:val="24"/>
        </w:rPr>
        <w:t xml:space="preserve">year </w:t>
      </w:r>
      <w:bookmarkStart w:id="0" w:name="_GoBack"/>
      <w:bookmarkEnd w:id="0"/>
      <w:r>
        <w:rPr>
          <w:rFonts w:ascii="Arial" w:hAnsi="Arial" w:cs="Arial"/>
          <w:sz w:val="24"/>
          <w:szCs w:val="24"/>
        </w:rPr>
        <w:t>is closed.</w:t>
      </w:r>
    </w:p>
    <w:p w:rsidR="00DF257E" w:rsidRDefault="00DF257E" w:rsidP="00687591">
      <w:pPr>
        <w:rPr>
          <w:rFonts w:ascii="Arial" w:hAnsi="Arial" w:cs="Arial"/>
          <w:sz w:val="24"/>
          <w:szCs w:val="24"/>
        </w:rPr>
      </w:pPr>
      <w:r>
        <w:rPr>
          <w:rFonts w:ascii="Arial" w:hAnsi="Arial" w:cs="Arial"/>
          <w:sz w:val="24"/>
          <w:szCs w:val="24"/>
        </w:rPr>
        <w:tab/>
        <w:t xml:space="preserve">To DELETE students </w:t>
      </w:r>
      <w:r w:rsidR="00F85A04">
        <w:rPr>
          <w:rFonts w:ascii="Arial" w:hAnsi="Arial" w:cs="Arial"/>
          <w:sz w:val="24"/>
          <w:szCs w:val="24"/>
        </w:rPr>
        <w:t>–</w:t>
      </w:r>
      <w:r>
        <w:rPr>
          <w:rFonts w:ascii="Arial" w:hAnsi="Arial" w:cs="Arial"/>
          <w:sz w:val="24"/>
          <w:szCs w:val="24"/>
        </w:rPr>
        <w:t xml:space="preserve"> </w:t>
      </w:r>
      <w:r w:rsidR="00F85A04">
        <w:rPr>
          <w:rFonts w:ascii="Arial" w:hAnsi="Arial" w:cs="Arial"/>
          <w:sz w:val="24"/>
          <w:szCs w:val="24"/>
        </w:rPr>
        <w:t>if you have students on your Annual Report who are no longer enrolled or eligible, or have graduated do the following to eliminate the student from your Annual Report</w:t>
      </w:r>
    </w:p>
    <w:p w:rsidR="00F85A04" w:rsidRDefault="00F85A04" w:rsidP="00687591">
      <w:pPr>
        <w:rPr>
          <w:rFonts w:ascii="Arial" w:hAnsi="Arial" w:cs="Arial"/>
          <w:sz w:val="24"/>
          <w:szCs w:val="24"/>
        </w:rPr>
      </w:pPr>
      <w:r>
        <w:rPr>
          <w:rFonts w:ascii="Arial" w:hAnsi="Arial" w:cs="Arial"/>
          <w:sz w:val="24"/>
          <w:szCs w:val="24"/>
        </w:rPr>
        <w:tab/>
        <w:t>Open you Annual Report</w:t>
      </w:r>
    </w:p>
    <w:p w:rsidR="00F85A04" w:rsidRDefault="00F85A04" w:rsidP="00687591">
      <w:pPr>
        <w:rPr>
          <w:rFonts w:ascii="Arial" w:hAnsi="Arial" w:cs="Arial"/>
          <w:sz w:val="24"/>
          <w:szCs w:val="24"/>
        </w:rPr>
      </w:pPr>
      <w:r>
        <w:rPr>
          <w:rFonts w:ascii="Arial" w:hAnsi="Arial" w:cs="Arial"/>
          <w:sz w:val="24"/>
          <w:szCs w:val="24"/>
        </w:rPr>
        <w:tab/>
        <w:t>Click on the errant student’s name</w:t>
      </w:r>
    </w:p>
    <w:p w:rsidR="00F85A04" w:rsidRDefault="00F85A04" w:rsidP="00687591">
      <w:pPr>
        <w:rPr>
          <w:rFonts w:ascii="Arial" w:hAnsi="Arial" w:cs="Arial"/>
          <w:sz w:val="24"/>
          <w:szCs w:val="24"/>
        </w:rPr>
      </w:pPr>
      <w:r>
        <w:rPr>
          <w:rFonts w:ascii="Arial" w:hAnsi="Arial" w:cs="Arial"/>
          <w:sz w:val="24"/>
          <w:szCs w:val="24"/>
        </w:rPr>
        <w:tab/>
        <w:t>Update BOTH the Import and Export school to NOT ENROLLED</w:t>
      </w:r>
    </w:p>
    <w:p w:rsidR="00F85A04" w:rsidRDefault="00F85A04" w:rsidP="00687591">
      <w:pPr>
        <w:rPr>
          <w:rFonts w:ascii="Arial" w:hAnsi="Arial" w:cs="Arial"/>
          <w:sz w:val="24"/>
          <w:szCs w:val="24"/>
        </w:rPr>
      </w:pPr>
      <w:r>
        <w:rPr>
          <w:rFonts w:ascii="Arial" w:hAnsi="Arial" w:cs="Arial"/>
          <w:sz w:val="24"/>
          <w:szCs w:val="24"/>
        </w:rPr>
        <w:tab/>
      </w:r>
      <w:r>
        <w:rPr>
          <w:rFonts w:ascii="Arial" w:hAnsi="Arial" w:cs="Arial"/>
          <w:sz w:val="24"/>
          <w:szCs w:val="24"/>
        </w:rPr>
        <w:tab/>
        <w:t xml:space="preserve">This is the first option at the top of the list </w:t>
      </w:r>
    </w:p>
    <w:p w:rsidR="00F85A04" w:rsidRDefault="00F85A04" w:rsidP="00687591">
      <w:pPr>
        <w:rPr>
          <w:rFonts w:ascii="Arial" w:hAnsi="Arial" w:cs="Arial"/>
          <w:sz w:val="24"/>
          <w:szCs w:val="24"/>
        </w:rPr>
      </w:pPr>
      <w:r>
        <w:rPr>
          <w:rFonts w:ascii="Arial" w:hAnsi="Arial" w:cs="Arial"/>
          <w:sz w:val="24"/>
          <w:szCs w:val="24"/>
        </w:rPr>
        <w:tab/>
        <w:t>Hit submit – the student will be eliminated from your Annual Report</w:t>
      </w:r>
    </w:p>
    <w:p w:rsidR="00F85A04" w:rsidRPr="00687591" w:rsidRDefault="00F85A04" w:rsidP="00687591">
      <w:pPr>
        <w:rPr>
          <w:rFonts w:ascii="Arial" w:hAnsi="Arial" w:cs="Arial"/>
          <w:sz w:val="24"/>
          <w:szCs w:val="24"/>
        </w:rPr>
      </w:pPr>
    </w:p>
    <w:sectPr w:rsidR="00F85A04" w:rsidRPr="00687591" w:rsidSect="00EE0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91"/>
    <w:rsid w:val="0000135B"/>
    <w:rsid w:val="00010C28"/>
    <w:rsid w:val="000365F3"/>
    <w:rsid w:val="000415E0"/>
    <w:rsid w:val="00042D4B"/>
    <w:rsid w:val="000604C7"/>
    <w:rsid w:val="00095FC2"/>
    <w:rsid w:val="000D74F0"/>
    <w:rsid w:val="000E7C8B"/>
    <w:rsid w:val="00142053"/>
    <w:rsid w:val="001427A2"/>
    <w:rsid w:val="00175992"/>
    <w:rsid w:val="0019543F"/>
    <w:rsid w:val="001A0AEA"/>
    <w:rsid w:val="001A5B70"/>
    <w:rsid w:val="001E51B1"/>
    <w:rsid w:val="001E6716"/>
    <w:rsid w:val="001F286A"/>
    <w:rsid w:val="00253977"/>
    <w:rsid w:val="002A52B3"/>
    <w:rsid w:val="002B6BCF"/>
    <w:rsid w:val="00325838"/>
    <w:rsid w:val="003D7349"/>
    <w:rsid w:val="003E54BF"/>
    <w:rsid w:val="00416E9C"/>
    <w:rsid w:val="00437DC2"/>
    <w:rsid w:val="00445B56"/>
    <w:rsid w:val="00461E16"/>
    <w:rsid w:val="004F192D"/>
    <w:rsid w:val="005209A4"/>
    <w:rsid w:val="005413B5"/>
    <w:rsid w:val="0057579A"/>
    <w:rsid w:val="005A05F0"/>
    <w:rsid w:val="00640063"/>
    <w:rsid w:val="0064123E"/>
    <w:rsid w:val="00687591"/>
    <w:rsid w:val="006A01BB"/>
    <w:rsid w:val="006C60FE"/>
    <w:rsid w:val="006D3F8E"/>
    <w:rsid w:val="00705508"/>
    <w:rsid w:val="007403EE"/>
    <w:rsid w:val="0075412D"/>
    <w:rsid w:val="00775F97"/>
    <w:rsid w:val="007B36B4"/>
    <w:rsid w:val="00843574"/>
    <w:rsid w:val="008769D2"/>
    <w:rsid w:val="008804AC"/>
    <w:rsid w:val="008D136B"/>
    <w:rsid w:val="008F2113"/>
    <w:rsid w:val="009C360C"/>
    <w:rsid w:val="00A05E7A"/>
    <w:rsid w:val="00A07A4A"/>
    <w:rsid w:val="00A132A3"/>
    <w:rsid w:val="00A3399D"/>
    <w:rsid w:val="00A37E3E"/>
    <w:rsid w:val="00AA7EB4"/>
    <w:rsid w:val="00AC0474"/>
    <w:rsid w:val="00AC2B94"/>
    <w:rsid w:val="00AC3B6C"/>
    <w:rsid w:val="00AE6A1A"/>
    <w:rsid w:val="00BB4A58"/>
    <w:rsid w:val="00BC591D"/>
    <w:rsid w:val="00BD5794"/>
    <w:rsid w:val="00BD583E"/>
    <w:rsid w:val="00C02F67"/>
    <w:rsid w:val="00C21CDF"/>
    <w:rsid w:val="00C22E1F"/>
    <w:rsid w:val="00C2637A"/>
    <w:rsid w:val="00C36F61"/>
    <w:rsid w:val="00C41047"/>
    <w:rsid w:val="00C52C9E"/>
    <w:rsid w:val="00C75E9D"/>
    <w:rsid w:val="00D0364E"/>
    <w:rsid w:val="00D50189"/>
    <w:rsid w:val="00D52BFE"/>
    <w:rsid w:val="00D9199C"/>
    <w:rsid w:val="00DA7663"/>
    <w:rsid w:val="00DD4738"/>
    <w:rsid w:val="00DF257E"/>
    <w:rsid w:val="00DF58FA"/>
    <w:rsid w:val="00E04817"/>
    <w:rsid w:val="00E15C24"/>
    <w:rsid w:val="00E370F5"/>
    <w:rsid w:val="00E4276E"/>
    <w:rsid w:val="00E46611"/>
    <w:rsid w:val="00ED77A7"/>
    <w:rsid w:val="00EE094D"/>
    <w:rsid w:val="00EE295C"/>
    <w:rsid w:val="00EF5248"/>
    <w:rsid w:val="00F007A3"/>
    <w:rsid w:val="00F250EE"/>
    <w:rsid w:val="00F569BF"/>
    <w:rsid w:val="00F8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9D14-B669-426F-AC92-488604EC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cp:lastPrinted>2014-09-08T22:03:00Z</cp:lastPrinted>
  <dcterms:created xsi:type="dcterms:W3CDTF">2014-09-09T00:23:00Z</dcterms:created>
  <dcterms:modified xsi:type="dcterms:W3CDTF">2014-09-09T00:23:00Z</dcterms:modified>
</cp:coreProperties>
</file>